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A16" w:rsidRPr="00920A16" w:rsidRDefault="00920A16" w:rsidP="00920A16">
      <w:pPr>
        <w:pStyle w:val="a3"/>
        <w:shd w:val="clear" w:color="auto" w:fill="FFFFFF"/>
        <w:spacing w:before="89" w:beforeAutospacing="0" w:after="89" w:afterAutospacing="0"/>
        <w:ind w:left="57"/>
        <w:jc w:val="center"/>
        <w:rPr>
          <w:b/>
          <w:sz w:val="28"/>
          <w:szCs w:val="28"/>
        </w:rPr>
      </w:pPr>
      <w:r w:rsidRPr="00920A16">
        <w:rPr>
          <w:b/>
          <w:sz w:val="28"/>
          <w:szCs w:val="28"/>
        </w:rPr>
        <w:t>Скоро-скоро в детский сад</w:t>
      </w:r>
    </w:p>
    <w:p w:rsidR="00920A16" w:rsidRPr="00920A16" w:rsidRDefault="00920A16" w:rsidP="00920A16">
      <w:pPr>
        <w:pStyle w:val="a3"/>
        <w:shd w:val="clear" w:color="auto" w:fill="FFFFFF"/>
        <w:spacing w:before="89" w:beforeAutospacing="0" w:after="89" w:afterAutospacing="0"/>
        <w:ind w:left="57"/>
        <w:jc w:val="both"/>
        <w:rPr>
          <w:sz w:val="26"/>
          <w:szCs w:val="26"/>
        </w:rPr>
      </w:pPr>
      <w:r w:rsidRPr="00920A16">
        <w:rPr>
          <w:sz w:val="26"/>
          <w:szCs w:val="26"/>
        </w:rPr>
        <w:t>  Наступил сентябрь месяц и снова актуальными становятся вопросы адаптации…</w:t>
      </w:r>
    </w:p>
    <w:p w:rsidR="00920A16" w:rsidRPr="00920A16" w:rsidRDefault="00920A16" w:rsidP="00920A16">
      <w:pPr>
        <w:pStyle w:val="a3"/>
        <w:shd w:val="clear" w:color="auto" w:fill="FFFFFF"/>
        <w:spacing w:before="89" w:beforeAutospacing="0" w:after="89" w:afterAutospacing="0"/>
        <w:ind w:left="57"/>
        <w:jc w:val="both"/>
        <w:rPr>
          <w:sz w:val="26"/>
          <w:szCs w:val="26"/>
        </w:rPr>
      </w:pPr>
      <w:r w:rsidRPr="00920A16">
        <w:rPr>
          <w:sz w:val="26"/>
          <w:szCs w:val="26"/>
        </w:rPr>
        <w:t xml:space="preserve">                  Ваш малыш уже какое-то время посещает детский сад. Казалось бы, сделано многое: ребенок установил контакт с воспитателем, обжил территорию групповой комнаты и участка для прогулки. И все равно ребенку еще трудно в отрыве от мамы. Дети в этот период теряют много энергии, испытывают нервные перегрузки… </w:t>
      </w:r>
      <w:proofErr w:type="gramStart"/>
      <w:r w:rsidRPr="00920A16">
        <w:rPr>
          <w:sz w:val="26"/>
          <w:szCs w:val="26"/>
        </w:rPr>
        <w:t>Силы</w:t>
      </w:r>
      <w:proofErr w:type="gramEnd"/>
      <w:r w:rsidRPr="00920A16">
        <w:rPr>
          <w:sz w:val="26"/>
          <w:szCs w:val="26"/>
        </w:rPr>
        <w:t xml:space="preserve"> уходят, организм ослабевает. И ребенок, уже достаточно хорошо чувствующий себя в детском саду, дома становится агрессивным, возбужденным, «неуправляемым».</w:t>
      </w:r>
    </w:p>
    <w:p w:rsidR="00920A16" w:rsidRPr="00920A16" w:rsidRDefault="00920A16" w:rsidP="00920A16">
      <w:pPr>
        <w:pStyle w:val="a3"/>
        <w:shd w:val="clear" w:color="auto" w:fill="FFFFFF"/>
        <w:spacing w:before="89" w:beforeAutospacing="0" w:after="89" w:afterAutospacing="0"/>
        <w:ind w:left="57"/>
        <w:jc w:val="both"/>
        <w:rPr>
          <w:sz w:val="26"/>
          <w:szCs w:val="26"/>
        </w:rPr>
      </w:pPr>
      <w:r w:rsidRPr="00920A16">
        <w:rPr>
          <w:sz w:val="26"/>
          <w:szCs w:val="26"/>
        </w:rPr>
        <w:t>                     Родителям надо хорошо продумать его занятия в вечернее время. Предлагаем несколько игр для снятия перевозбуждения и агрессии.</w:t>
      </w:r>
    </w:p>
    <w:p w:rsidR="00920A16" w:rsidRPr="00920A16" w:rsidRDefault="00920A16" w:rsidP="00920A16">
      <w:pPr>
        <w:pStyle w:val="a3"/>
        <w:shd w:val="clear" w:color="auto" w:fill="FFFFFF"/>
        <w:spacing w:before="89" w:beforeAutospacing="0" w:after="89" w:afterAutospacing="0"/>
        <w:ind w:left="57"/>
        <w:jc w:val="both"/>
        <w:rPr>
          <w:sz w:val="26"/>
          <w:szCs w:val="26"/>
        </w:rPr>
      </w:pPr>
      <w:r w:rsidRPr="00920A16">
        <w:rPr>
          <w:sz w:val="26"/>
          <w:szCs w:val="26"/>
        </w:rPr>
        <w:t>           1. «Повисим на мяче»</w:t>
      </w:r>
    </w:p>
    <w:p w:rsidR="00920A16" w:rsidRPr="00920A16" w:rsidRDefault="00920A16" w:rsidP="00920A16">
      <w:pPr>
        <w:pStyle w:val="a3"/>
        <w:shd w:val="clear" w:color="auto" w:fill="FFFFFF"/>
        <w:spacing w:before="89" w:beforeAutospacing="0" w:after="89" w:afterAutospacing="0"/>
        <w:ind w:left="57"/>
        <w:jc w:val="both"/>
        <w:rPr>
          <w:sz w:val="26"/>
          <w:szCs w:val="26"/>
        </w:rPr>
      </w:pPr>
      <w:r w:rsidRPr="00920A16">
        <w:rPr>
          <w:sz w:val="26"/>
          <w:szCs w:val="26"/>
        </w:rPr>
        <w:t xml:space="preserve">           Купите самый большой «массажный» мяч и </w:t>
      </w:r>
      <w:proofErr w:type="gramStart"/>
      <w:r w:rsidRPr="00920A16">
        <w:rPr>
          <w:sz w:val="26"/>
          <w:szCs w:val="26"/>
        </w:rPr>
        <w:t>научите малыша несколько минут буквально висеть/лежать на нем полностью расслабившись</w:t>
      </w:r>
      <w:proofErr w:type="gramEnd"/>
      <w:r w:rsidRPr="00920A16">
        <w:rPr>
          <w:sz w:val="26"/>
          <w:szCs w:val="26"/>
        </w:rPr>
        <w:t>, с закрытыми глазами, в полной тишине или под тихую музыку. Пусть это станет привычкой.</w:t>
      </w:r>
    </w:p>
    <w:p w:rsidR="00920A16" w:rsidRPr="00920A16" w:rsidRDefault="00920A16" w:rsidP="00920A16">
      <w:pPr>
        <w:pStyle w:val="a3"/>
        <w:shd w:val="clear" w:color="auto" w:fill="FFFFFF"/>
        <w:spacing w:before="89" w:beforeAutospacing="0" w:after="89" w:afterAutospacing="0"/>
        <w:jc w:val="both"/>
        <w:rPr>
          <w:sz w:val="26"/>
          <w:szCs w:val="26"/>
        </w:rPr>
      </w:pPr>
      <w:r w:rsidRPr="00920A16">
        <w:rPr>
          <w:sz w:val="26"/>
          <w:szCs w:val="26"/>
        </w:rPr>
        <w:t>            2. «Воробьиные драки»</w:t>
      </w:r>
    </w:p>
    <w:p w:rsidR="00920A16" w:rsidRPr="00920A16" w:rsidRDefault="00920A16" w:rsidP="00920A16">
      <w:pPr>
        <w:pStyle w:val="a3"/>
        <w:shd w:val="clear" w:color="auto" w:fill="FFFFFF"/>
        <w:spacing w:before="89" w:beforeAutospacing="0" w:after="89" w:afterAutospacing="0"/>
        <w:ind w:left="57"/>
        <w:jc w:val="both"/>
        <w:rPr>
          <w:sz w:val="26"/>
          <w:szCs w:val="26"/>
        </w:rPr>
      </w:pPr>
      <w:r w:rsidRPr="00920A16">
        <w:rPr>
          <w:sz w:val="26"/>
          <w:szCs w:val="26"/>
        </w:rPr>
        <w:t xml:space="preserve">          Для снятия общей агрессивности хорошо поиграть в «Воробьиные драки». Взрослый превращается вместе с ребенком в драчливых воробьев: можно присесть на корточки, обхватить колени руками. «Воробьи» </w:t>
      </w:r>
      <w:proofErr w:type="spellStart"/>
      <w:r w:rsidRPr="00920A16">
        <w:rPr>
          <w:sz w:val="26"/>
          <w:szCs w:val="26"/>
        </w:rPr>
        <w:t>напрыгивают</w:t>
      </w:r>
      <w:proofErr w:type="spellEnd"/>
      <w:r w:rsidRPr="00920A16">
        <w:rPr>
          <w:sz w:val="26"/>
          <w:szCs w:val="26"/>
        </w:rPr>
        <w:t xml:space="preserve"> друг на друга, толкаются, </w:t>
      </w:r>
      <w:proofErr w:type="spellStart"/>
      <w:r w:rsidRPr="00920A16">
        <w:rPr>
          <w:sz w:val="26"/>
          <w:szCs w:val="26"/>
        </w:rPr>
        <w:t>уворачиваются</w:t>
      </w:r>
      <w:proofErr w:type="spellEnd"/>
      <w:r w:rsidRPr="00920A16">
        <w:rPr>
          <w:sz w:val="26"/>
          <w:szCs w:val="26"/>
        </w:rPr>
        <w:t>. Игра начинается и заканчивается по сигналу взрослого.</w:t>
      </w:r>
    </w:p>
    <w:p w:rsidR="00920A16" w:rsidRPr="00920A16" w:rsidRDefault="00920A16" w:rsidP="00920A16">
      <w:pPr>
        <w:pStyle w:val="a3"/>
        <w:shd w:val="clear" w:color="auto" w:fill="FFFFFF"/>
        <w:spacing w:before="89" w:beforeAutospacing="0" w:after="89" w:afterAutospacing="0"/>
        <w:ind w:left="57"/>
        <w:jc w:val="both"/>
        <w:rPr>
          <w:sz w:val="26"/>
          <w:szCs w:val="26"/>
        </w:rPr>
      </w:pPr>
      <w:r w:rsidRPr="00920A16">
        <w:rPr>
          <w:sz w:val="26"/>
          <w:szCs w:val="26"/>
        </w:rPr>
        <w:t>           3. «Битва подушками»</w:t>
      </w:r>
    </w:p>
    <w:p w:rsidR="00920A16" w:rsidRPr="00920A16" w:rsidRDefault="00920A16" w:rsidP="00920A16">
      <w:pPr>
        <w:pStyle w:val="a3"/>
        <w:shd w:val="clear" w:color="auto" w:fill="FFFFFF"/>
        <w:spacing w:before="89" w:beforeAutospacing="0" w:after="89" w:afterAutospacing="0"/>
        <w:ind w:left="57"/>
        <w:jc w:val="both"/>
        <w:rPr>
          <w:sz w:val="26"/>
          <w:szCs w:val="26"/>
        </w:rPr>
      </w:pPr>
      <w:r w:rsidRPr="00920A16">
        <w:rPr>
          <w:sz w:val="26"/>
          <w:szCs w:val="26"/>
        </w:rPr>
        <w:t>           Необходимо, так же, начинать и заканчивать «бой» по сигналу взрослого. Четко соблюдать правило: бросать подушку только в ноги и тело «противника».</w:t>
      </w:r>
    </w:p>
    <w:p w:rsidR="00920A16" w:rsidRPr="00920A16" w:rsidRDefault="00920A16" w:rsidP="00920A16">
      <w:pPr>
        <w:pStyle w:val="a3"/>
        <w:shd w:val="clear" w:color="auto" w:fill="FFFFFF"/>
        <w:spacing w:before="89" w:beforeAutospacing="0" w:after="89" w:afterAutospacing="0"/>
        <w:ind w:left="57"/>
        <w:jc w:val="both"/>
        <w:rPr>
          <w:sz w:val="26"/>
          <w:szCs w:val="26"/>
        </w:rPr>
      </w:pPr>
      <w:r w:rsidRPr="00920A16">
        <w:rPr>
          <w:sz w:val="26"/>
          <w:szCs w:val="26"/>
        </w:rPr>
        <w:t>          4. «Упрямая подушка»</w:t>
      </w:r>
    </w:p>
    <w:p w:rsidR="00920A16" w:rsidRPr="00920A16" w:rsidRDefault="00920A16" w:rsidP="00920A16">
      <w:pPr>
        <w:pStyle w:val="a3"/>
        <w:shd w:val="clear" w:color="auto" w:fill="FFFFFF"/>
        <w:spacing w:before="89" w:beforeAutospacing="0" w:after="89" w:afterAutospacing="0"/>
        <w:ind w:left="57"/>
        <w:jc w:val="both"/>
        <w:rPr>
          <w:sz w:val="26"/>
          <w:szCs w:val="26"/>
        </w:rPr>
      </w:pPr>
      <w:r w:rsidRPr="00920A16">
        <w:rPr>
          <w:sz w:val="26"/>
          <w:szCs w:val="26"/>
        </w:rPr>
        <w:t>          Эта игра снимает общую агрессию, негативизм, упрямство. Необходимо заранее подготовить «упрямую подушку» (подушка в темной наволочке). Ребенку надо рассказать про волшебницу, которая подарила эту подушку, а в ней живут детские «</w:t>
      </w:r>
      <w:proofErr w:type="spellStart"/>
      <w:r w:rsidRPr="00920A16">
        <w:rPr>
          <w:sz w:val="26"/>
          <w:szCs w:val="26"/>
        </w:rPr>
        <w:t>упрямки</w:t>
      </w:r>
      <w:proofErr w:type="spellEnd"/>
      <w:r w:rsidRPr="00920A16">
        <w:rPr>
          <w:sz w:val="26"/>
          <w:szCs w:val="26"/>
        </w:rPr>
        <w:t>». И именно эти «</w:t>
      </w:r>
      <w:proofErr w:type="spellStart"/>
      <w:r w:rsidRPr="00920A16">
        <w:rPr>
          <w:sz w:val="26"/>
          <w:szCs w:val="26"/>
        </w:rPr>
        <w:t>упрямки</w:t>
      </w:r>
      <w:proofErr w:type="spellEnd"/>
      <w:r w:rsidRPr="00920A16">
        <w:rPr>
          <w:sz w:val="26"/>
          <w:szCs w:val="26"/>
        </w:rPr>
        <w:t>» заставляют детишек капризничать. Ребенку предлагается со всей силы побить подушку кулачками, выгоняя «</w:t>
      </w:r>
      <w:proofErr w:type="spellStart"/>
      <w:r w:rsidRPr="00920A16">
        <w:rPr>
          <w:sz w:val="26"/>
          <w:szCs w:val="26"/>
        </w:rPr>
        <w:t>упрямок</w:t>
      </w:r>
      <w:proofErr w:type="spellEnd"/>
      <w:r w:rsidRPr="00920A16">
        <w:rPr>
          <w:sz w:val="26"/>
          <w:szCs w:val="26"/>
        </w:rPr>
        <w:t>». Когда движения ребенка замедляются, игра постепенно останавливается и взрослый предлагает послушать «</w:t>
      </w:r>
      <w:proofErr w:type="spellStart"/>
      <w:r w:rsidRPr="00920A16">
        <w:rPr>
          <w:sz w:val="26"/>
          <w:szCs w:val="26"/>
        </w:rPr>
        <w:t>упрямок</w:t>
      </w:r>
      <w:proofErr w:type="spellEnd"/>
      <w:r w:rsidRPr="00920A16">
        <w:rPr>
          <w:sz w:val="26"/>
          <w:szCs w:val="26"/>
        </w:rPr>
        <w:t>» (прислонившись ухом к подушке). «</w:t>
      </w:r>
      <w:proofErr w:type="spellStart"/>
      <w:r w:rsidRPr="00920A16">
        <w:rPr>
          <w:sz w:val="26"/>
          <w:szCs w:val="26"/>
        </w:rPr>
        <w:t>Упрямки</w:t>
      </w:r>
      <w:proofErr w:type="spellEnd"/>
      <w:r w:rsidRPr="00920A16">
        <w:rPr>
          <w:sz w:val="26"/>
          <w:szCs w:val="26"/>
        </w:rPr>
        <w:t>» испугались и молчат в подушке, их даже не слышно!», - объясняет взрослый ребенку «молчание» подушки. «То-то же, не будете хулиганить!» - это уже взрослый обращается к подушке. Ребенок то же самое может сказать подушке.</w:t>
      </w:r>
    </w:p>
    <w:p w:rsidR="00920A16" w:rsidRPr="00920A16" w:rsidRDefault="00920A16" w:rsidP="00920A16">
      <w:pPr>
        <w:pStyle w:val="a3"/>
        <w:shd w:val="clear" w:color="auto" w:fill="FFFFFF"/>
        <w:spacing w:before="89" w:beforeAutospacing="0" w:after="89" w:afterAutospacing="0"/>
        <w:ind w:left="57"/>
        <w:jc w:val="both"/>
        <w:rPr>
          <w:sz w:val="26"/>
          <w:szCs w:val="26"/>
        </w:rPr>
      </w:pPr>
      <w:r w:rsidRPr="00920A16">
        <w:rPr>
          <w:sz w:val="26"/>
          <w:szCs w:val="26"/>
        </w:rPr>
        <w:t>          5. «Добрый мяч, злой мяч»</w:t>
      </w:r>
    </w:p>
    <w:p w:rsidR="00920A16" w:rsidRPr="00920A16" w:rsidRDefault="00920A16" w:rsidP="00920A16">
      <w:pPr>
        <w:pStyle w:val="a3"/>
        <w:shd w:val="clear" w:color="auto" w:fill="FFFFFF"/>
        <w:spacing w:before="89" w:beforeAutospacing="0" w:after="89" w:afterAutospacing="0"/>
        <w:ind w:left="57"/>
        <w:jc w:val="both"/>
        <w:rPr>
          <w:sz w:val="26"/>
          <w:szCs w:val="26"/>
        </w:rPr>
      </w:pPr>
      <w:r w:rsidRPr="00920A16">
        <w:rPr>
          <w:sz w:val="26"/>
          <w:szCs w:val="26"/>
        </w:rPr>
        <w:t>      Прекрасно поможет выплеснуть злость и раздражение обычный надувной мяч стандартного размера. Несколько членов семьи (можно и вдвоем с ребенком) становятся в круг (друг против друга) и в зависимости от личного выбора: «Мяч добрый!» - кидают друг другу спокойно. «Мяч злой!!!» - кидают мяч с агрессией. Важное правило: и «злой», и «добрый» мячи кидать друг другу только в руки.</w:t>
      </w:r>
    </w:p>
    <w:p w:rsidR="00920A16" w:rsidRPr="00920A16" w:rsidRDefault="00920A16" w:rsidP="00920A16">
      <w:pPr>
        <w:pStyle w:val="a3"/>
        <w:shd w:val="clear" w:color="auto" w:fill="FFFFFF"/>
        <w:spacing w:before="89" w:beforeAutospacing="0" w:after="89" w:afterAutospacing="0"/>
        <w:ind w:left="57"/>
        <w:jc w:val="both"/>
        <w:rPr>
          <w:sz w:val="26"/>
          <w:szCs w:val="26"/>
        </w:rPr>
      </w:pPr>
      <w:r w:rsidRPr="00920A16">
        <w:rPr>
          <w:sz w:val="26"/>
          <w:szCs w:val="26"/>
        </w:rPr>
        <w:t>         6. Поиграем в «садик»</w:t>
      </w:r>
    </w:p>
    <w:p w:rsidR="00920A16" w:rsidRPr="00920A16" w:rsidRDefault="00920A16" w:rsidP="00920A16">
      <w:pPr>
        <w:pStyle w:val="a3"/>
        <w:shd w:val="clear" w:color="auto" w:fill="FFFFFF"/>
        <w:spacing w:before="89" w:beforeAutospacing="0" w:after="89" w:afterAutospacing="0"/>
        <w:ind w:left="57"/>
        <w:jc w:val="both"/>
        <w:rPr>
          <w:sz w:val="26"/>
          <w:szCs w:val="26"/>
        </w:rPr>
      </w:pPr>
      <w:r w:rsidRPr="00920A16">
        <w:rPr>
          <w:sz w:val="26"/>
          <w:szCs w:val="26"/>
        </w:rPr>
        <w:t>         Часто дети не рассказывают, что у них происходит в детском саду.</w:t>
      </w:r>
    </w:p>
    <w:p w:rsidR="00920A16" w:rsidRPr="00920A16" w:rsidRDefault="00920A16" w:rsidP="00920A16">
      <w:pPr>
        <w:pStyle w:val="a3"/>
        <w:shd w:val="clear" w:color="auto" w:fill="FFFFFF"/>
        <w:spacing w:before="89" w:beforeAutospacing="0" w:after="89" w:afterAutospacing="0"/>
        <w:ind w:left="57"/>
        <w:jc w:val="both"/>
        <w:rPr>
          <w:sz w:val="26"/>
          <w:szCs w:val="26"/>
        </w:rPr>
      </w:pPr>
      <w:r w:rsidRPr="00920A16">
        <w:rPr>
          <w:sz w:val="26"/>
          <w:szCs w:val="26"/>
        </w:rPr>
        <w:t>         Маме сложно понять, каков стиль общения воспитателей и детей, какие методы близки педагогу, какие существуют в группе конфликты. Как правило, дети прекрасно изображают своих наставников и сверстников. Можно немножко его спровоцировать: «А вот воспитательница говорит так-то...». «Нет, - тут же возразит малыш, - она так никогда не говорит. Она говорит так-то...».</w:t>
      </w:r>
    </w:p>
    <w:p w:rsidR="00920A16" w:rsidRPr="00920A16" w:rsidRDefault="00920A16" w:rsidP="00920A16">
      <w:pPr>
        <w:pStyle w:val="a3"/>
        <w:shd w:val="clear" w:color="auto" w:fill="FFFFFF"/>
        <w:spacing w:before="89" w:beforeAutospacing="0" w:after="89" w:afterAutospacing="0"/>
        <w:ind w:left="57"/>
        <w:jc w:val="both"/>
        <w:rPr>
          <w:sz w:val="26"/>
          <w:szCs w:val="26"/>
        </w:rPr>
      </w:pPr>
      <w:r w:rsidRPr="00920A16">
        <w:rPr>
          <w:sz w:val="26"/>
          <w:szCs w:val="26"/>
        </w:rPr>
        <w:lastRenderedPageBreak/>
        <w:t>       Точно так же, в игровой ситуации можно проиграть те моменты, которые ребенку еще тяжело даются. Чаще всего, это утреннее расставание с мамой. Пусть ваша игрушка будет отождествлять малыша, а он сам найдет для нее слова поддержки, утешит, успокоит.</w:t>
      </w:r>
    </w:p>
    <w:p w:rsidR="00920A16" w:rsidRPr="00920A16" w:rsidRDefault="00920A16" w:rsidP="00920A16">
      <w:pPr>
        <w:pStyle w:val="a3"/>
        <w:shd w:val="clear" w:color="auto" w:fill="FFFFFF"/>
        <w:spacing w:before="89" w:beforeAutospacing="0" w:after="89" w:afterAutospacing="0"/>
        <w:ind w:left="57"/>
        <w:jc w:val="both"/>
        <w:rPr>
          <w:sz w:val="26"/>
          <w:szCs w:val="26"/>
        </w:rPr>
      </w:pPr>
      <w:r w:rsidRPr="00920A16">
        <w:rPr>
          <w:sz w:val="26"/>
          <w:szCs w:val="26"/>
        </w:rPr>
        <w:t>В этой игре родители увидят многое, потому что ребенок непроизвольно будет переносить свой «садовский» и другой жизненный опыт в игровую ситуацию.</w:t>
      </w:r>
    </w:p>
    <w:p w:rsidR="00920A16" w:rsidRPr="00920A16" w:rsidRDefault="00920A16" w:rsidP="00920A16">
      <w:pPr>
        <w:pStyle w:val="a3"/>
        <w:shd w:val="clear" w:color="auto" w:fill="FFFFFF"/>
        <w:spacing w:before="89" w:beforeAutospacing="0" w:after="89" w:afterAutospacing="0"/>
        <w:ind w:left="57"/>
        <w:jc w:val="both"/>
        <w:rPr>
          <w:sz w:val="26"/>
          <w:szCs w:val="26"/>
        </w:rPr>
      </w:pPr>
      <w:r w:rsidRPr="00920A16">
        <w:rPr>
          <w:sz w:val="26"/>
          <w:szCs w:val="26"/>
        </w:rPr>
        <w:t>Для успокоения хорошо подходят игры с водой, песком. Вы можете придумать свои игры и поиграть в них с ребенком после сада.</w:t>
      </w:r>
    </w:p>
    <w:p w:rsidR="00920A16" w:rsidRPr="00920A16" w:rsidRDefault="00920A16" w:rsidP="00920A16">
      <w:pPr>
        <w:pStyle w:val="a3"/>
        <w:shd w:val="clear" w:color="auto" w:fill="FFFFFF"/>
        <w:spacing w:before="89" w:beforeAutospacing="0" w:after="89" w:afterAutospacing="0"/>
        <w:ind w:left="57"/>
        <w:jc w:val="both"/>
        <w:rPr>
          <w:sz w:val="26"/>
          <w:szCs w:val="26"/>
        </w:rPr>
      </w:pPr>
      <w:r w:rsidRPr="00920A16">
        <w:rPr>
          <w:sz w:val="26"/>
          <w:szCs w:val="26"/>
        </w:rPr>
        <w:t>         Главное помните, что его «неуправляемое» поведение не просто капризы или избалованность, а реакция еще неокрепшего организма на непростой в жизни период, в который малыш ждет от вас понимания того, что с ним происходит и поддержки самых близких.</w:t>
      </w:r>
    </w:p>
    <w:p w:rsidR="00920A16" w:rsidRPr="00920A16" w:rsidRDefault="00920A16" w:rsidP="00920A16">
      <w:pPr>
        <w:pStyle w:val="a3"/>
        <w:shd w:val="clear" w:color="auto" w:fill="FFFFFF"/>
        <w:spacing w:before="89" w:beforeAutospacing="0" w:after="89" w:afterAutospacing="0"/>
        <w:ind w:left="57"/>
        <w:jc w:val="both"/>
        <w:rPr>
          <w:sz w:val="26"/>
          <w:szCs w:val="26"/>
        </w:rPr>
      </w:pPr>
      <w:r w:rsidRPr="00920A16">
        <w:rPr>
          <w:sz w:val="26"/>
          <w:szCs w:val="26"/>
        </w:rPr>
        <w:t>              Говоря об адаптации, хотелось бы остановиться еще на одном деликатном моменте.</w:t>
      </w:r>
    </w:p>
    <w:p w:rsidR="00920A16" w:rsidRPr="00920A16" w:rsidRDefault="00920A16" w:rsidP="00920A16">
      <w:pPr>
        <w:pStyle w:val="a3"/>
        <w:shd w:val="clear" w:color="auto" w:fill="FFFFFF"/>
        <w:spacing w:before="89" w:beforeAutospacing="0" w:after="89" w:afterAutospacing="0"/>
        <w:ind w:left="57"/>
        <w:jc w:val="both"/>
        <w:rPr>
          <w:sz w:val="26"/>
          <w:szCs w:val="26"/>
        </w:rPr>
      </w:pPr>
      <w:r w:rsidRPr="00920A16">
        <w:rPr>
          <w:sz w:val="26"/>
          <w:szCs w:val="26"/>
        </w:rPr>
        <w:t>             Готовя ребенка к посещению детского сада, вы рассказали ему о том, как знакомиться и играть с другими детьми, научили различать понятия «свое и чужое», постоять за себя и многому другому, тому, что, на ваш взгляд, пригодится ему в детском коллективе</w:t>
      </w:r>
    </w:p>
    <w:p w:rsidR="00920A16" w:rsidRPr="00920A16" w:rsidRDefault="00920A16" w:rsidP="00920A16">
      <w:pPr>
        <w:pStyle w:val="a3"/>
        <w:shd w:val="clear" w:color="auto" w:fill="FFFFFF"/>
        <w:spacing w:before="89" w:beforeAutospacing="0" w:after="89" w:afterAutospacing="0"/>
        <w:ind w:left="57"/>
        <w:jc w:val="both"/>
        <w:rPr>
          <w:sz w:val="26"/>
          <w:szCs w:val="26"/>
        </w:rPr>
      </w:pPr>
      <w:r w:rsidRPr="00920A16">
        <w:rPr>
          <w:sz w:val="26"/>
          <w:szCs w:val="26"/>
        </w:rPr>
        <w:t>             А дали ли вы ребенку еще одну очень важную инструкцию? Объяснили ли вы своему малышу, что ему придется ходить в общественный туалет? Показали, как пользоваться бумагой, как «не промахнуться», как справляться со своей одеждой? И хотя эта тема очень  интимная, она настолько насущна, что ее необходимо коснуться.</w:t>
      </w:r>
    </w:p>
    <w:p w:rsidR="00920A16" w:rsidRPr="00920A16" w:rsidRDefault="00920A16" w:rsidP="00920A16">
      <w:pPr>
        <w:pStyle w:val="a3"/>
        <w:shd w:val="clear" w:color="auto" w:fill="FFFFFF"/>
        <w:spacing w:before="89" w:beforeAutospacing="0" w:after="89" w:afterAutospacing="0"/>
        <w:ind w:left="57"/>
        <w:jc w:val="both"/>
        <w:rPr>
          <w:sz w:val="26"/>
          <w:szCs w:val="26"/>
        </w:rPr>
      </w:pPr>
      <w:r w:rsidRPr="00920A16">
        <w:rPr>
          <w:sz w:val="26"/>
          <w:szCs w:val="26"/>
        </w:rPr>
        <w:t>             Эти навыки принадлежат к столь деликатной сфере нашей жизни, что мы предпочитаем их не обсуждать. Наш ребенок часто сталкивается с проблемами, которые оборачиваются для него психологическим стрессом, если мы постоянно ему повторяем:</w:t>
      </w:r>
    </w:p>
    <w:p w:rsidR="00920A16" w:rsidRPr="00920A16" w:rsidRDefault="00920A16" w:rsidP="00920A16">
      <w:pPr>
        <w:pStyle w:val="a3"/>
        <w:shd w:val="clear" w:color="auto" w:fill="FFFFFF"/>
        <w:spacing w:before="89" w:beforeAutospacing="0" w:after="89" w:afterAutospacing="0"/>
        <w:ind w:left="57"/>
        <w:jc w:val="both"/>
        <w:rPr>
          <w:sz w:val="26"/>
          <w:szCs w:val="26"/>
        </w:rPr>
      </w:pPr>
      <w:r w:rsidRPr="00920A16">
        <w:rPr>
          <w:sz w:val="26"/>
          <w:szCs w:val="26"/>
        </w:rPr>
        <w:t>«- Это ты отмотал полрулона бумаги за один раз? А засор кто прочищать будет?</w:t>
      </w:r>
    </w:p>
    <w:p w:rsidR="00920A16" w:rsidRPr="00920A16" w:rsidRDefault="00920A16" w:rsidP="00920A16">
      <w:pPr>
        <w:pStyle w:val="a3"/>
        <w:shd w:val="clear" w:color="auto" w:fill="FFFFFF"/>
        <w:spacing w:before="89" w:beforeAutospacing="0" w:after="89" w:afterAutospacing="0"/>
        <w:ind w:left="57"/>
        <w:jc w:val="both"/>
        <w:rPr>
          <w:sz w:val="26"/>
          <w:szCs w:val="26"/>
        </w:rPr>
      </w:pPr>
      <w:r w:rsidRPr="00920A16">
        <w:rPr>
          <w:sz w:val="26"/>
          <w:szCs w:val="26"/>
        </w:rPr>
        <w:t>- Это ты  сходил мимо унитаза? Ты что, не в состоянии штаны застегнуть?</w:t>
      </w:r>
    </w:p>
    <w:p w:rsidR="00920A16" w:rsidRPr="00920A16" w:rsidRDefault="00920A16" w:rsidP="00920A16">
      <w:pPr>
        <w:pStyle w:val="a3"/>
        <w:shd w:val="clear" w:color="auto" w:fill="FFFFFF"/>
        <w:spacing w:before="89" w:beforeAutospacing="0" w:after="89" w:afterAutospacing="0"/>
        <w:ind w:left="57"/>
        <w:jc w:val="both"/>
        <w:rPr>
          <w:sz w:val="26"/>
          <w:szCs w:val="26"/>
        </w:rPr>
      </w:pPr>
      <w:r w:rsidRPr="00920A16">
        <w:rPr>
          <w:sz w:val="26"/>
          <w:szCs w:val="26"/>
        </w:rPr>
        <w:t>- От кого это так пахнет? Тебя не учили попку вытирать?» </w:t>
      </w:r>
    </w:p>
    <w:p w:rsidR="00920A16" w:rsidRPr="00920A16" w:rsidRDefault="00920A16" w:rsidP="00920A16">
      <w:pPr>
        <w:pStyle w:val="a3"/>
        <w:shd w:val="clear" w:color="auto" w:fill="FFFFFF"/>
        <w:spacing w:before="89" w:beforeAutospacing="0" w:after="89" w:afterAutospacing="0"/>
        <w:ind w:left="57"/>
        <w:jc w:val="both"/>
        <w:rPr>
          <w:sz w:val="26"/>
          <w:szCs w:val="26"/>
        </w:rPr>
      </w:pPr>
      <w:r w:rsidRPr="00920A16">
        <w:rPr>
          <w:sz w:val="26"/>
          <w:szCs w:val="26"/>
        </w:rPr>
        <w:t>          Развивая ребенка, читая ему, изучая иностранные языки, гуляя с ним по музеям и театрам, не забывайте о  «деликатном». Тем более</w:t>
      </w:r>
      <w:proofErr w:type="gramStart"/>
      <w:r w:rsidRPr="00920A16">
        <w:rPr>
          <w:sz w:val="26"/>
          <w:szCs w:val="26"/>
        </w:rPr>
        <w:t>,</w:t>
      </w:r>
      <w:proofErr w:type="gramEnd"/>
      <w:r w:rsidRPr="00920A16">
        <w:rPr>
          <w:sz w:val="26"/>
          <w:szCs w:val="26"/>
        </w:rPr>
        <w:t xml:space="preserve"> что это «деликатное»  является элементарными гигиеническими навыками самообслуживания, которыми ребенок должен овладеть дома, под вашим руководством, и другого варианта нет.</w:t>
      </w:r>
    </w:p>
    <w:p w:rsidR="00920A16" w:rsidRPr="00920A16" w:rsidRDefault="00920A16" w:rsidP="00920A16">
      <w:pPr>
        <w:pStyle w:val="a3"/>
        <w:shd w:val="clear" w:color="auto" w:fill="FFFFFF"/>
        <w:spacing w:before="89" w:beforeAutospacing="0" w:after="89" w:afterAutospacing="0"/>
        <w:ind w:left="57"/>
        <w:jc w:val="both"/>
        <w:rPr>
          <w:sz w:val="26"/>
          <w:szCs w:val="26"/>
        </w:rPr>
      </w:pPr>
      <w:r w:rsidRPr="00920A16">
        <w:rPr>
          <w:sz w:val="26"/>
          <w:szCs w:val="26"/>
        </w:rPr>
        <w:t>           Помогая ребенку адаптироваться к новой, сложной для любого ребенка социальной среде, не забывайте и о бытовых аспектах, ведь то, что нам, взрослым, кажется простым, выполняемым автоматически, для него еще сложная задача, которую нужно помочь ему решать, прививая полезные навыки.</w:t>
      </w:r>
    </w:p>
    <w:p w:rsidR="00920A16" w:rsidRPr="00920A16" w:rsidRDefault="00920A16" w:rsidP="00920A16">
      <w:pPr>
        <w:pStyle w:val="a3"/>
        <w:shd w:val="clear" w:color="auto" w:fill="FFFFFF"/>
        <w:spacing w:before="89" w:beforeAutospacing="0" w:after="89" w:afterAutospacing="0"/>
        <w:ind w:left="57"/>
        <w:jc w:val="both"/>
        <w:rPr>
          <w:sz w:val="26"/>
          <w:szCs w:val="26"/>
        </w:rPr>
      </w:pPr>
      <w:r w:rsidRPr="00920A16">
        <w:rPr>
          <w:sz w:val="26"/>
          <w:szCs w:val="26"/>
        </w:rPr>
        <w:t>          Поддерживайте ребенка психологически, отмечайте самые маленькие его успехи, не забывайте напоминать, что вы любите и верите в него.</w:t>
      </w:r>
    </w:p>
    <w:p w:rsidR="00920A16" w:rsidRPr="00920A16" w:rsidRDefault="00920A16" w:rsidP="00920A16">
      <w:pPr>
        <w:pStyle w:val="a3"/>
        <w:shd w:val="clear" w:color="auto" w:fill="FFFFFF"/>
        <w:spacing w:before="89" w:beforeAutospacing="0" w:after="89" w:afterAutospacing="0"/>
        <w:ind w:left="57"/>
        <w:jc w:val="center"/>
        <w:rPr>
          <w:sz w:val="26"/>
          <w:szCs w:val="26"/>
        </w:rPr>
      </w:pPr>
    </w:p>
    <w:p w:rsidR="00920A16" w:rsidRPr="00920A16" w:rsidRDefault="00920A16" w:rsidP="00920A16">
      <w:pPr>
        <w:pStyle w:val="a3"/>
        <w:shd w:val="clear" w:color="auto" w:fill="FFFFFF"/>
        <w:spacing w:before="89" w:beforeAutospacing="0" w:after="89" w:afterAutospacing="0"/>
        <w:ind w:left="57"/>
        <w:jc w:val="both"/>
        <w:rPr>
          <w:sz w:val="26"/>
          <w:szCs w:val="26"/>
        </w:rPr>
      </w:pPr>
      <w:r w:rsidRPr="00920A16">
        <w:rPr>
          <w:sz w:val="26"/>
          <w:szCs w:val="26"/>
        </w:rPr>
        <w:t>           Успешной адаптации Вам и Вашему ребенку!</w:t>
      </w:r>
    </w:p>
    <w:p w:rsidR="00920A16" w:rsidRPr="00920A16" w:rsidRDefault="00920A16" w:rsidP="00920A16">
      <w:pPr>
        <w:pStyle w:val="a3"/>
        <w:shd w:val="clear" w:color="auto" w:fill="FFFFFF"/>
        <w:spacing w:before="89" w:beforeAutospacing="0" w:after="89" w:afterAutospacing="0"/>
        <w:ind w:left="57"/>
        <w:jc w:val="both"/>
        <w:rPr>
          <w:sz w:val="28"/>
          <w:szCs w:val="28"/>
        </w:rPr>
      </w:pPr>
      <w:r w:rsidRPr="00920A16">
        <w:rPr>
          <w:sz w:val="28"/>
          <w:szCs w:val="28"/>
        </w:rPr>
        <w:t> </w:t>
      </w:r>
    </w:p>
    <w:p w:rsidR="004C330F" w:rsidRDefault="00920A16"/>
    <w:sectPr w:rsidR="004C330F" w:rsidSect="00920A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20A16"/>
    <w:rsid w:val="00176CE7"/>
    <w:rsid w:val="002547E5"/>
    <w:rsid w:val="002F2455"/>
    <w:rsid w:val="004C3068"/>
    <w:rsid w:val="005265B4"/>
    <w:rsid w:val="00920A16"/>
    <w:rsid w:val="00BC3028"/>
    <w:rsid w:val="00BE4164"/>
    <w:rsid w:val="00C41B17"/>
    <w:rsid w:val="00E62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B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0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0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0A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1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882</Words>
  <Characters>5034</Characters>
  <Application>Microsoft Office Word</Application>
  <DocSecurity>0</DocSecurity>
  <Lines>41</Lines>
  <Paragraphs>11</Paragraphs>
  <ScaleCrop>false</ScaleCrop>
  <Company/>
  <LinksUpToDate>false</LinksUpToDate>
  <CharactersWithSpaces>5905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Логопед</dc:creator>
  <cp:lastModifiedBy>Логопед</cp:lastModifiedBy>
  <cp:revision>2</cp:revision>
  <dcterms:created xsi:type="dcterms:W3CDTF">2017-10-17T07:37:00Z</dcterms:created>
  <dcterms:modified xsi:type="dcterms:W3CDTF">2017-10-17T07:39:00Z</dcterms:modified>
</cp:coreProperties>
</file>